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5605" w14:textId="77777777" w:rsidR="000D6BE8" w:rsidRPr="00C61FE2" w:rsidRDefault="000D6BE8" w:rsidP="000D6BE8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4DABC55F" w14:textId="77777777" w:rsidR="000D6BE8" w:rsidRDefault="000D6BE8" w:rsidP="000D6BE8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C61FE2">
        <w:rPr>
          <w:rFonts w:ascii="Arial" w:hAnsi="Arial" w:cs="Arial"/>
          <w:b/>
          <w:bCs/>
          <w:sz w:val="22"/>
          <w:szCs w:val="22"/>
        </w:rPr>
        <w:t>KARTA KURSU</w:t>
      </w:r>
    </w:p>
    <w:p w14:paraId="51BFB942" w14:textId="77777777" w:rsidR="000D6BE8" w:rsidRPr="00646411" w:rsidRDefault="000D6BE8" w:rsidP="000D6BE8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646411">
        <w:rPr>
          <w:rFonts w:ascii="Arial" w:hAnsi="Arial" w:cs="Arial"/>
          <w:b/>
          <w:sz w:val="22"/>
          <w:szCs w:val="22"/>
        </w:rPr>
        <w:t>Kulturoznawstwo i wiedza o mediach</w:t>
      </w:r>
    </w:p>
    <w:p w14:paraId="4332FA75" w14:textId="77777777" w:rsidR="000D6BE8" w:rsidRPr="00BB37CE" w:rsidRDefault="000D6BE8" w:rsidP="000D6BE8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46411">
        <w:rPr>
          <w:rFonts w:ascii="Arial" w:hAnsi="Arial" w:cs="Arial"/>
          <w:b/>
          <w:sz w:val="22"/>
          <w:szCs w:val="22"/>
        </w:rPr>
        <w:t>Studia stacjonarne</w:t>
      </w:r>
    </w:p>
    <w:p w14:paraId="15BF4069" w14:textId="77777777" w:rsidR="000D6BE8" w:rsidRPr="00C61FE2" w:rsidRDefault="000D6BE8" w:rsidP="000D6BE8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516B0D1" w14:textId="77777777" w:rsidR="000D6BE8" w:rsidRPr="00C61FE2" w:rsidRDefault="000D6BE8" w:rsidP="000D6BE8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328A365E" w14:textId="77777777" w:rsidR="000D6BE8" w:rsidRPr="00C61FE2" w:rsidRDefault="000D6BE8" w:rsidP="000D6BE8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D6BE8" w:rsidRPr="00C61FE2" w14:paraId="5DF01E69" w14:textId="77777777" w:rsidTr="00AA7AF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B5471F6" w14:textId="77777777" w:rsidR="000D6BE8" w:rsidRPr="00C61FE2" w:rsidRDefault="000D6BE8" w:rsidP="00AA7AF2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1A4E4F2" w14:textId="77777777" w:rsidR="000D6BE8" w:rsidRPr="00C61FE2" w:rsidRDefault="000D6BE8" w:rsidP="00AA7AF2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Socjolingwistyka</w:t>
            </w:r>
          </w:p>
        </w:tc>
      </w:tr>
      <w:tr w:rsidR="000D6BE8" w:rsidRPr="00C61FE2" w14:paraId="0ABFDF1D" w14:textId="77777777" w:rsidTr="00AA7AF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FCB7DC8" w14:textId="77777777" w:rsidR="000D6BE8" w:rsidRPr="00C61FE2" w:rsidRDefault="000D6BE8" w:rsidP="00AA7AF2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CA5411E" w14:textId="77777777" w:rsidR="000D6BE8" w:rsidRPr="00BB37CE" w:rsidRDefault="000D6BE8" w:rsidP="00AA7AF2">
            <w:pPr>
              <w:pStyle w:val="bdr"/>
              <w:shd w:val="clear" w:color="auto" w:fill="FFFFFF"/>
              <w:spacing w:before="0" w:beforeAutospacing="0" w:after="240" w:afterAutospacing="0"/>
              <w:jc w:val="center"/>
              <w:rPr>
                <w:rFonts w:ascii="Arial" w:hAnsi="Arial" w:cs="Arial"/>
                <w:color w:val="404040"/>
              </w:rPr>
            </w:pPr>
            <w:r w:rsidRPr="00BB37CE">
              <w:rPr>
                <w:rFonts w:ascii="Arial" w:hAnsi="Arial" w:cs="Arial"/>
                <w:color w:val="404040"/>
                <w:sz w:val="22"/>
                <w:szCs w:val="22"/>
              </w:rPr>
              <w:t>Sociolinguistics</w:t>
            </w:r>
          </w:p>
        </w:tc>
      </w:tr>
    </w:tbl>
    <w:p w14:paraId="7DDF0C63" w14:textId="77777777" w:rsidR="000D6BE8" w:rsidRPr="00C61FE2" w:rsidRDefault="000D6BE8" w:rsidP="000D6BE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0D6BE8" w:rsidRPr="00C61FE2" w14:paraId="52A59CFE" w14:textId="77777777" w:rsidTr="00AA7AF2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EB1C49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6A91323" w14:textId="77777777" w:rsidR="000D6BE8" w:rsidRPr="00984FFA" w:rsidRDefault="00003F17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dr hab., prof. UKEN Renata Dźwigoł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F4FC783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0D6BE8" w:rsidRPr="00C61FE2" w14:paraId="79E8DBF3" w14:textId="77777777" w:rsidTr="00AA7AF2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684A327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973D1B5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B40CB9F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Katedra</w:t>
            </w:r>
            <w:r>
              <w:rPr>
                <w:rFonts w:ascii="Arial" w:hAnsi="Arial" w:cs="Arial"/>
                <w:sz w:val="22"/>
                <w:szCs w:val="22"/>
              </w:rPr>
              <w:t xml:space="preserve"> Języka Polskiego,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  <w:p w14:paraId="4FD05572" w14:textId="77777777" w:rsidR="000D6BE8" w:rsidRPr="00040BEC" w:rsidRDefault="000D6BE8" w:rsidP="00E600C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066AE995" w14:textId="77777777" w:rsidR="00003F17" w:rsidRPr="00040BEC" w:rsidRDefault="00003F17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BEC">
              <w:rPr>
                <w:rFonts w:ascii="Arial" w:hAnsi="Arial" w:cs="Arial"/>
                <w:sz w:val="22"/>
                <w:szCs w:val="22"/>
              </w:rPr>
              <w:t>dr hab., prof. UKEN Magdalena Puda-Blokesz</w:t>
            </w:r>
          </w:p>
          <w:p w14:paraId="4E8FB393" w14:textId="77777777" w:rsidR="00003F17" w:rsidRPr="00C61FE2" w:rsidRDefault="00003F17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D6BE8" w:rsidRPr="00C61FE2" w14:paraId="71309673" w14:textId="77777777" w:rsidTr="00AA7AF2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54AF967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84ED5A2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vAlign w:val="center"/>
          </w:tcPr>
          <w:p w14:paraId="6366935F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D6BE8" w:rsidRPr="00C61FE2" w14:paraId="6E5CF98C" w14:textId="77777777" w:rsidTr="00AA7AF2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008AC0A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7BCFBFD" w14:textId="4831488B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1</w:t>
            </w:r>
            <w:r w:rsidR="00040BEC">
              <w:rPr>
                <w:rFonts w:ascii="Arial" w:hAnsi="Arial" w:cs="Arial"/>
                <w:sz w:val="22"/>
                <w:szCs w:val="22"/>
              </w:rPr>
              <w:t>, zal.</w:t>
            </w:r>
          </w:p>
        </w:tc>
        <w:tc>
          <w:tcPr>
            <w:tcW w:w="3261" w:type="dxa"/>
            <w:vMerge/>
            <w:vAlign w:val="center"/>
          </w:tcPr>
          <w:p w14:paraId="481BD23B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7FDE6113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113F016D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39267F40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Opis kursu (cele kształcenia)</w:t>
      </w:r>
    </w:p>
    <w:p w14:paraId="14EC8D20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D6BE8" w:rsidRPr="00C61FE2" w14:paraId="33003929" w14:textId="77777777" w:rsidTr="00AA7AF2">
        <w:trPr>
          <w:trHeight w:val="1365"/>
        </w:trPr>
        <w:tc>
          <w:tcPr>
            <w:tcW w:w="9640" w:type="dxa"/>
          </w:tcPr>
          <w:p w14:paraId="51EEB40E" w14:textId="77777777" w:rsidR="00003F17" w:rsidRPr="00003F17" w:rsidRDefault="00003F17" w:rsidP="00AA7A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3F17">
              <w:rPr>
                <w:rFonts w:ascii="Arial" w:hAnsi="Arial" w:cs="Arial"/>
                <w:sz w:val="22"/>
                <w:szCs w:val="22"/>
              </w:rPr>
              <w:t xml:space="preserve">Celem kursu jest zapoznanie studentów </w:t>
            </w:r>
            <w:r w:rsidR="00E90092">
              <w:rPr>
                <w:rFonts w:ascii="Arial" w:hAnsi="Arial" w:cs="Arial"/>
                <w:sz w:val="22"/>
                <w:szCs w:val="22"/>
              </w:rPr>
              <w:t>z podstawowymi problemami, obszarami oraz metodami badań stosowanymi w obrębie socjolingwistyki jako dziedziny łączącej perspektywę językoznawczą z naukami o społeczeństwie i jego strukturze,.</w:t>
            </w:r>
            <w:r w:rsidRPr="00003F17">
              <w:rPr>
                <w:rFonts w:ascii="Arial" w:hAnsi="Arial" w:cs="Arial"/>
                <w:sz w:val="22"/>
                <w:szCs w:val="22"/>
              </w:rPr>
              <w:t>z wiedzą na temat społecznych i kulturowych determinantów zachowań języko</w:t>
            </w:r>
            <w:r w:rsidR="00E90092">
              <w:rPr>
                <w:rFonts w:ascii="Arial" w:hAnsi="Arial" w:cs="Arial"/>
                <w:sz w:val="22"/>
                <w:szCs w:val="22"/>
              </w:rPr>
              <w:t>wych, ze</w:t>
            </w:r>
            <w:r w:rsidRPr="00003F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0092">
              <w:rPr>
                <w:rFonts w:ascii="Arial" w:hAnsi="Arial" w:cs="Arial"/>
                <w:sz w:val="22"/>
                <w:szCs w:val="22"/>
              </w:rPr>
              <w:t>zróżnicowaniem</w:t>
            </w:r>
            <w:r w:rsidRPr="00003F17">
              <w:rPr>
                <w:rFonts w:ascii="Arial" w:hAnsi="Arial" w:cs="Arial"/>
                <w:sz w:val="22"/>
                <w:szCs w:val="22"/>
              </w:rPr>
              <w:t xml:space="preserve"> polszczyzny</w:t>
            </w:r>
            <w:r w:rsidR="00E90092">
              <w:rPr>
                <w:rFonts w:ascii="Arial" w:hAnsi="Arial" w:cs="Arial"/>
                <w:sz w:val="22"/>
                <w:szCs w:val="22"/>
              </w:rPr>
              <w:t xml:space="preserve"> wynikającym z uwarunkowań socjologicznych</w:t>
            </w:r>
            <w:r w:rsidRPr="00003F17">
              <w:rPr>
                <w:rFonts w:ascii="Arial" w:hAnsi="Arial" w:cs="Arial"/>
                <w:sz w:val="22"/>
                <w:szCs w:val="22"/>
              </w:rPr>
              <w:t>, ze sposobami teoretycznych ujęć tej problematyki.</w:t>
            </w:r>
          </w:p>
          <w:p w14:paraId="4D7E561A" w14:textId="77777777" w:rsidR="00003F17" w:rsidRPr="00003F17" w:rsidRDefault="00003F17" w:rsidP="00AA7A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B9F532" w14:textId="77777777" w:rsidR="000D6BE8" w:rsidRPr="00433253" w:rsidRDefault="000D6BE8" w:rsidP="00AA7A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14:paraId="2A9DA401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7CA97720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0C4C12BF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Warunki wstępne</w:t>
      </w:r>
    </w:p>
    <w:p w14:paraId="5D77D046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6BE8" w:rsidRPr="00C61FE2" w14:paraId="0A2391DB" w14:textId="77777777" w:rsidTr="00AA7AF2">
        <w:trPr>
          <w:trHeight w:val="1038"/>
        </w:trPr>
        <w:tc>
          <w:tcPr>
            <w:tcW w:w="1941" w:type="dxa"/>
            <w:shd w:val="clear" w:color="auto" w:fill="DBE5F1"/>
            <w:vAlign w:val="center"/>
          </w:tcPr>
          <w:p w14:paraId="587DF1AF" w14:textId="77777777" w:rsidR="000D6BE8" w:rsidRPr="00C61FE2" w:rsidRDefault="000D6BE8" w:rsidP="00AA7AF2">
            <w:pPr>
              <w:autoSpaceDE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72ADA1C2" w14:textId="77777777" w:rsidR="000D6BE8" w:rsidRPr="00C61FE2" w:rsidRDefault="000D6BE8" w:rsidP="00AA7AF2">
            <w:pPr>
              <w:autoSpaceDE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Student posiada znajomość podstawowych pojęć z zakresu językoznawstwa oraz</w:t>
            </w:r>
            <w:r>
              <w:rPr>
                <w:rFonts w:ascii="Arial" w:hAnsi="Arial" w:cs="Arial"/>
                <w:sz w:val="22"/>
                <w:szCs w:val="22"/>
              </w:rPr>
              <w:t xml:space="preserve"> wiedzę na temat </w:t>
            </w:r>
            <w:r w:rsidRPr="00C61FE2">
              <w:rPr>
                <w:rFonts w:ascii="Arial" w:hAnsi="Arial" w:cs="Arial"/>
                <w:sz w:val="22"/>
                <w:szCs w:val="22"/>
              </w:rPr>
              <w:t>roli języka w obszarze komunikacji społecznej</w:t>
            </w:r>
            <w:r w:rsidR="00E600C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D6BE8" w:rsidRPr="00C61FE2" w14:paraId="452E0FE1" w14:textId="77777777" w:rsidTr="00AA7AF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19F3423" w14:textId="77777777" w:rsidR="000D6BE8" w:rsidRPr="00C61FE2" w:rsidRDefault="000D6BE8" w:rsidP="00AA7AF2">
            <w:pPr>
              <w:autoSpaceDE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39FD153" w14:textId="77777777" w:rsidR="000D6BE8" w:rsidRPr="009B0B31" w:rsidRDefault="00AD30F1" w:rsidP="00AA7AF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 p</w:t>
            </w:r>
            <w:r w:rsidR="000D6BE8">
              <w:rPr>
                <w:rFonts w:ascii="Arial" w:hAnsi="Arial" w:cs="Arial"/>
                <w:sz w:val="22"/>
                <w:szCs w:val="22"/>
              </w:rPr>
              <w:t xml:space="preserve">otrafi rozpoznawać i analizować teksty kultury należące do różnych odmian </w:t>
            </w:r>
            <w:r w:rsidR="00E90092">
              <w:rPr>
                <w:rFonts w:ascii="Arial" w:hAnsi="Arial" w:cs="Arial"/>
                <w:sz w:val="22"/>
                <w:szCs w:val="22"/>
              </w:rPr>
              <w:t xml:space="preserve">socjalnych </w:t>
            </w:r>
            <w:r w:rsidR="000D6BE8">
              <w:rPr>
                <w:rFonts w:ascii="Arial" w:hAnsi="Arial" w:cs="Arial"/>
                <w:sz w:val="22"/>
                <w:szCs w:val="22"/>
              </w:rPr>
              <w:t>jęz</w:t>
            </w:r>
            <w:r w:rsidR="00E90092">
              <w:rPr>
                <w:rFonts w:ascii="Arial" w:hAnsi="Arial" w:cs="Arial"/>
                <w:sz w:val="22"/>
                <w:szCs w:val="22"/>
              </w:rPr>
              <w:t xml:space="preserve">yka </w:t>
            </w:r>
            <w:r w:rsidR="000D6BE8">
              <w:rPr>
                <w:rFonts w:ascii="Arial" w:hAnsi="Arial" w:cs="Arial"/>
                <w:sz w:val="22"/>
                <w:szCs w:val="22"/>
              </w:rPr>
              <w:t>o</w:t>
            </w:r>
            <w:r w:rsidR="000D6BE8" w:rsidRPr="00C61FE2">
              <w:rPr>
                <w:rFonts w:ascii="Arial" w:hAnsi="Arial" w:cs="Arial"/>
                <w:sz w:val="22"/>
                <w:szCs w:val="22"/>
              </w:rPr>
              <w:t>raz ich miejsce i funkcje w komunikacji społ</w:t>
            </w:r>
            <w:r w:rsidR="00E600C9">
              <w:rPr>
                <w:rFonts w:ascii="Arial" w:hAnsi="Arial" w:cs="Arial"/>
                <w:sz w:val="22"/>
                <w:szCs w:val="22"/>
              </w:rPr>
              <w:t>ecznej i przekazach medialnych.</w:t>
            </w:r>
          </w:p>
        </w:tc>
      </w:tr>
      <w:tr w:rsidR="000D6BE8" w:rsidRPr="00C61FE2" w14:paraId="4CC934B7" w14:textId="77777777" w:rsidTr="00AA7AF2">
        <w:tc>
          <w:tcPr>
            <w:tcW w:w="1941" w:type="dxa"/>
            <w:shd w:val="clear" w:color="auto" w:fill="DBE5F1"/>
            <w:vAlign w:val="center"/>
          </w:tcPr>
          <w:p w14:paraId="13240375" w14:textId="77777777" w:rsidR="000D6BE8" w:rsidRPr="00C61FE2" w:rsidRDefault="000D6BE8" w:rsidP="00AA7AF2">
            <w:pPr>
              <w:autoSpaceDE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7A55560" w14:textId="77777777" w:rsidR="000D6BE8" w:rsidRPr="00C61FE2" w:rsidRDefault="000D6BE8" w:rsidP="00AA7AF2">
            <w:pPr>
              <w:autoSpaceDE/>
              <w:rPr>
                <w:rFonts w:ascii="Arial" w:hAnsi="Arial" w:cs="Arial"/>
                <w:i/>
              </w:rPr>
            </w:pPr>
            <w:r w:rsidRPr="00C61FE2">
              <w:rPr>
                <w:rFonts w:ascii="Arial" w:hAnsi="Arial" w:cs="Arial"/>
                <w:i/>
                <w:sz w:val="22"/>
                <w:szCs w:val="22"/>
              </w:rPr>
              <w:t>Podstawy komunikacji społecznej, Socjologia mediów, Lingwistyka kulturowa</w:t>
            </w:r>
          </w:p>
        </w:tc>
      </w:tr>
    </w:tbl>
    <w:p w14:paraId="5DF83F73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17A6F8FE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7BAAF66C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68BC7861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Efekty uczenia się</w:t>
      </w:r>
    </w:p>
    <w:p w14:paraId="216317DA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D6BE8" w:rsidRPr="00C61FE2" w14:paraId="72EE4397" w14:textId="77777777" w:rsidTr="00AA7AF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196CE46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1744998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53810EE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D6BE8" w:rsidRPr="00C61FE2" w14:paraId="0915C290" w14:textId="77777777" w:rsidTr="00AA7AF2">
        <w:trPr>
          <w:cantSplit/>
          <w:trHeight w:val="1838"/>
        </w:trPr>
        <w:tc>
          <w:tcPr>
            <w:tcW w:w="1979" w:type="dxa"/>
            <w:vMerge/>
          </w:tcPr>
          <w:p w14:paraId="39A3DC7C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14:paraId="5E4E58C9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7EB10BC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W01: Student zna genezę socjolingwistyki, jej obszary i metody badawcze oraz wyróżniki na tle współczesnych koncepcji i badań lingwistycznych oraz kulturowych.</w:t>
            </w:r>
          </w:p>
          <w:p w14:paraId="691CEB2A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1576946F" w14:textId="77777777" w:rsidR="000D6BE8" w:rsidRDefault="000D6BE8" w:rsidP="00AA7AF2">
            <w:pPr>
              <w:rPr>
                <w:rFonts w:ascii="Arial" w:hAnsi="Arial" w:cs="Arial"/>
                <w:sz w:val="22"/>
                <w:szCs w:val="22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W02: Student ma pogłębioną wiedzę na temat społecznej roli języka oraz</w:t>
            </w:r>
            <w:r w:rsidR="00AD30F1">
              <w:rPr>
                <w:rFonts w:ascii="Arial" w:hAnsi="Arial" w:cs="Arial"/>
                <w:sz w:val="22"/>
                <w:szCs w:val="22"/>
              </w:rPr>
              <w:t xml:space="preserve"> miejsca</w:t>
            </w:r>
            <w:r>
              <w:rPr>
                <w:rFonts w:ascii="Arial" w:hAnsi="Arial" w:cs="Arial"/>
                <w:sz w:val="22"/>
                <w:szCs w:val="22"/>
              </w:rPr>
              <w:t xml:space="preserve"> człowieka w różnych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obszarach kultury.</w:t>
            </w:r>
          </w:p>
          <w:p w14:paraId="01292891" w14:textId="77777777" w:rsidR="00A9473C" w:rsidRPr="00C61FE2" w:rsidRDefault="00A9473C" w:rsidP="00AA7AF2">
            <w:pPr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14:paraId="2305E5AB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3448A44B" w14:textId="77777777" w:rsidR="000D6BE8" w:rsidRPr="00C61FE2" w:rsidRDefault="005D6539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K_W03</w:t>
            </w:r>
            <w:r w:rsidR="00FC2935">
              <w:rPr>
                <w:rFonts w:ascii="Arial" w:hAnsi="Arial" w:cs="Arial"/>
                <w:sz w:val="22"/>
                <w:szCs w:val="22"/>
              </w:rPr>
              <w:t>, K_W04</w:t>
            </w:r>
          </w:p>
          <w:p w14:paraId="61D3A80C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0FE2D1E8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0B9B5E8B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6286A2E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62238E44" w14:textId="77777777" w:rsidR="000D6BE8" w:rsidRPr="00C61FE2" w:rsidRDefault="005D6539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K_W14</w:t>
            </w:r>
          </w:p>
        </w:tc>
      </w:tr>
    </w:tbl>
    <w:p w14:paraId="22D5CB75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7EEB035E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D6BE8" w:rsidRPr="00C61FE2" w14:paraId="70F13FB9" w14:textId="77777777" w:rsidTr="00AA7AF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8ED3260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EB23EDA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72210F3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D6BE8" w:rsidRPr="00C61FE2" w14:paraId="18C837AA" w14:textId="77777777" w:rsidTr="00AA7AF2">
        <w:trPr>
          <w:cantSplit/>
          <w:trHeight w:val="2116"/>
        </w:trPr>
        <w:tc>
          <w:tcPr>
            <w:tcW w:w="1985" w:type="dxa"/>
            <w:vMerge/>
          </w:tcPr>
          <w:p w14:paraId="72268960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4B711ABD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4D1BB008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U01: Student umie dokonać analizy zjawisk językowych i kulturowych postrzeganych na tle zachowań społecznych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A3D07E9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526549CA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U02: Student przy pomocy właściwych narzędzi i metod socjolingwistycznych analizuje i interpretuje </w:t>
            </w:r>
            <w:r>
              <w:rPr>
                <w:rFonts w:ascii="Arial" w:hAnsi="Arial" w:cs="Arial"/>
                <w:sz w:val="22"/>
                <w:szCs w:val="22"/>
              </w:rPr>
              <w:t>różne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teksty i zjawiska w dziedzinie kultury i komunikacji publicznej.</w:t>
            </w:r>
          </w:p>
          <w:p w14:paraId="12CCA38D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FAB118B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70CCD99C" w14:textId="77777777" w:rsidR="000D6BE8" w:rsidRPr="00C61FE2" w:rsidRDefault="00BE1382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K_U06</w:t>
            </w:r>
            <w:r w:rsidR="005D6539">
              <w:rPr>
                <w:rFonts w:ascii="Arial" w:hAnsi="Arial" w:cs="Arial"/>
                <w:sz w:val="22"/>
                <w:szCs w:val="22"/>
              </w:rPr>
              <w:t>, K_U07</w:t>
            </w:r>
            <w:r>
              <w:rPr>
                <w:rFonts w:ascii="Arial" w:hAnsi="Arial" w:cs="Arial"/>
                <w:sz w:val="22"/>
                <w:szCs w:val="22"/>
              </w:rPr>
              <w:t>, K_U08</w:t>
            </w:r>
          </w:p>
          <w:p w14:paraId="7DC526E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0F71BDF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19925F9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1F68EA2F" w14:textId="77777777" w:rsidR="000D6BE8" w:rsidRPr="00C61FE2" w:rsidRDefault="005D6539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K_U09, K_U12</w:t>
            </w:r>
          </w:p>
          <w:p w14:paraId="16ECE2DF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</w:tr>
    </w:tbl>
    <w:p w14:paraId="540C4681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75F9A338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5277"/>
        <w:gridCol w:w="2424"/>
      </w:tblGrid>
      <w:tr w:rsidR="000D6BE8" w:rsidRPr="00C61FE2" w14:paraId="5E9944A5" w14:textId="77777777" w:rsidTr="00AA7AF2">
        <w:trPr>
          <w:cantSplit/>
          <w:trHeight w:val="700"/>
        </w:trPr>
        <w:tc>
          <w:tcPr>
            <w:tcW w:w="1999" w:type="dxa"/>
            <w:vMerge w:val="restart"/>
            <w:shd w:val="clear" w:color="auto" w:fill="DBE5F1"/>
            <w:vAlign w:val="center"/>
          </w:tcPr>
          <w:p w14:paraId="04F78BD1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82" w:type="dxa"/>
            <w:shd w:val="clear" w:color="auto" w:fill="DBE5F1"/>
            <w:vAlign w:val="center"/>
          </w:tcPr>
          <w:p w14:paraId="27BB76C4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7" w:type="dxa"/>
            <w:shd w:val="clear" w:color="auto" w:fill="DBE5F1"/>
            <w:vAlign w:val="center"/>
          </w:tcPr>
          <w:p w14:paraId="5DC80CA0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D6BE8" w:rsidRPr="00C61FE2" w14:paraId="2BB72573" w14:textId="77777777" w:rsidTr="00AA7AF2">
        <w:trPr>
          <w:cantSplit/>
          <w:trHeight w:val="1736"/>
        </w:trPr>
        <w:tc>
          <w:tcPr>
            <w:tcW w:w="1999" w:type="dxa"/>
            <w:vMerge/>
          </w:tcPr>
          <w:p w14:paraId="38EB44B6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5282" w:type="dxa"/>
          </w:tcPr>
          <w:p w14:paraId="34B7BAA2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077F9B64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K01: Student dostrzega miejsce i rolę języka oraz badań socjolingwistycznych w obszarze współczesnych zjawisk kulturowych. </w:t>
            </w:r>
          </w:p>
          <w:p w14:paraId="45790A31" w14:textId="77777777" w:rsidR="000D6BE8" w:rsidRPr="00C61FE2" w:rsidRDefault="00C755AC" w:rsidP="00C755AC">
            <w:pPr>
              <w:tabs>
                <w:tab w:val="left" w:pos="34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14:paraId="4F88E2DA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K02: Student ma świadomoś</w:t>
            </w:r>
            <w:r>
              <w:rPr>
                <w:rFonts w:ascii="Arial" w:hAnsi="Arial" w:cs="Arial"/>
                <w:sz w:val="22"/>
                <w:szCs w:val="22"/>
              </w:rPr>
              <w:t xml:space="preserve">ć roli języka i jego </w:t>
            </w:r>
            <w:r w:rsidRPr="00C61FE2">
              <w:rPr>
                <w:rFonts w:ascii="Arial" w:hAnsi="Arial" w:cs="Arial"/>
                <w:sz w:val="22"/>
                <w:szCs w:val="22"/>
              </w:rPr>
              <w:t>odmian w życiu określonych grup społecznych, a także tworzenia tą drogą więzi międzyludzkich oraz poczucia dziedzictwa kulturowego.</w:t>
            </w:r>
          </w:p>
        </w:tc>
        <w:tc>
          <w:tcPr>
            <w:tcW w:w="2427" w:type="dxa"/>
          </w:tcPr>
          <w:p w14:paraId="517391FF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59B4C47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K_K0</w:t>
            </w:r>
            <w:r w:rsidR="00C755AC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06E116F8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043ADB80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610361D7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59CD529D" w14:textId="77777777" w:rsidR="000D6BE8" w:rsidRPr="00C61FE2" w:rsidRDefault="00BE1382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K_K07</w:t>
            </w:r>
          </w:p>
          <w:p w14:paraId="34E74540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27587787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07EE3044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57BE5959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  <w:p w14:paraId="3C769176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</w:tr>
    </w:tbl>
    <w:p w14:paraId="2C246E7E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0CAF96B7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4735B423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D6BE8" w:rsidRPr="00C61FE2" w14:paraId="78C0E2DF" w14:textId="77777777" w:rsidTr="00AA7AF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4C6B64" w14:textId="77777777" w:rsidR="000D6BE8" w:rsidRPr="00C61FE2" w:rsidRDefault="000D6BE8" w:rsidP="00AA7AF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0D6BE8" w:rsidRPr="00C61FE2" w14:paraId="48A1D650" w14:textId="77777777" w:rsidTr="00AA7AF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ACC757B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0C3BBE3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00BC2E3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06CFC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0D6BE8" w:rsidRPr="00C61FE2" w14:paraId="614D534C" w14:textId="77777777" w:rsidTr="00AA7AF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3A7A1F1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50FC5D16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BFA38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210B1F65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14:paraId="42C032A5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6263AC52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14:paraId="24D6B177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B62D661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79C73142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69B9B200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13EEA21D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4CDEC88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2AF7E783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037958B9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D6BE8" w:rsidRPr="00C61FE2" w14:paraId="250584C9" w14:textId="77777777" w:rsidTr="00AA7AF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E817D3F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8AED6A4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6D3C0D" w14:textId="77777777" w:rsidR="000D6BE8" w:rsidRPr="00C61FE2" w:rsidRDefault="000D6BE8" w:rsidP="00AA7AF2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A59CE9" w14:textId="77777777" w:rsidR="000D6BE8" w:rsidRPr="00C61FE2" w:rsidRDefault="000D6BE8" w:rsidP="00AA7AF2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103" w:type="dxa"/>
            <w:gridSpan w:val="2"/>
            <w:vAlign w:val="center"/>
          </w:tcPr>
          <w:p w14:paraId="7781567B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DFA398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93E240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5B7788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D6BE8" w:rsidRPr="00C61FE2" w14:paraId="0850F37C" w14:textId="77777777" w:rsidTr="00AA7AF2">
        <w:trPr>
          <w:trHeight w:val="27"/>
        </w:trPr>
        <w:tc>
          <w:tcPr>
            <w:tcW w:w="1611" w:type="dxa"/>
            <w:vAlign w:val="center"/>
          </w:tcPr>
          <w:p w14:paraId="5FC3C778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Align w:val="center"/>
          </w:tcPr>
          <w:p w14:paraId="74C82620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6B8A2B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A066DD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19724EB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703624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D9FD10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CE1D91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24998B2E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p w14:paraId="317D20DB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p w14:paraId="28622D6E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Opis metod prowadzenia zajęć</w:t>
      </w:r>
    </w:p>
    <w:p w14:paraId="59758D75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0D6BE8" w:rsidRPr="00C61FE2" w14:paraId="7959635F" w14:textId="77777777" w:rsidTr="00AA7AF2">
        <w:trPr>
          <w:trHeight w:val="825"/>
        </w:trPr>
        <w:tc>
          <w:tcPr>
            <w:tcW w:w="9577" w:type="dxa"/>
          </w:tcPr>
          <w:p w14:paraId="0DC099B3" w14:textId="77777777" w:rsidR="00AD30F1" w:rsidRDefault="00BA64E1" w:rsidP="00AD30F1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 – prezentacje</w:t>
            </w:r>
            <w:r w:rsidR="00003F1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D5137D" w14:textId="77777777" w:rsidR="000D6BE8" w:rsidRPr="00AD30F1" w:rsidRDefault="000D6BE8" w:rsidP="00AD30F1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AD30F1">
              <w:rPr>
                <w:rFonts w:ascii="Arial" w:hAnsi="Arial" w:cs="Arial"/>
                <w:sz w:val="22"/>
                <w:szCs w:val="22"/>
              </w:rPr>
              <w:t>ajęcia audytoryjne –</w:t>
            </w:r>
            <w:r w:rsidR="00BA64E1">
              <w:rPr>
                <w:rFonts w:ascii="Arial" w:hAnsi="Arial" w:cs="Arial"/>
                <w:sz w:val="22"/>
                <w:szCs w:val="22"/>
              </w:rPr>
              <w:t xml:space="preserve"> projekty grupowe będące prezentacją wybranych socjolektów</w:t>
            </w:r>
            <w:r w:rsidR="00003F1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5461FDB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p w14:paraId="1E410793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p w14:paraId="3FCC6559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p w14:paraId="1F58E418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Formy sprawdzania efektów uczenia się</w:t>
      </w:r>
    </w:p>
    <w:p w14:paraId="3033419D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0D6BE8" w:rsidRPr="00C61FE2" w14:paraId="6365BC91" w14:textId="77777777" w:rsidTr="00AA7AF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968F628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AB8395F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C61FE2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87DA702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77CEC17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E7A0B91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1A9204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5608335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968DDB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CCB8F1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FB9BD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DE54661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C9ABFC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6D7DDF3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6AB9C6" w14:textId="77777777" w:rsidR="000D6BE8" w:rsidRPr="00C61FE2" w:rsidRDefault="000D6BE8" w:rsidP="00AA7AF2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0D6BE8" w:rsidRPr="00C61FE2" w14:paraId="41B6BEE8" w14:textId="77777777" w:rsidTr="00AA7AF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0FFE622" w14:textId="77777777" w:rsidR="000D6BE8" w:rsidRPr="00C61FE2" w:rsidRDefault="000D6BE8" w:rsidP="00AA7AF2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42C8FE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14:paraId="3C9A4E5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6BB3D64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2ECF2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6CD5932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EE380B8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CDFD77" w14:textId="77777777" w:rsidR="000D6BE8" w:rsidRPr="00C61FE2" w:rsidRDefault="00BA64E1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181AA46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66E3CCA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E1EC084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CCC4519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3838BF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89CC82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</w:tr>
      <w:tr w:rsidR="000D6BE8" w:rsidRPr="00C61FE2" w14:paraId="50548FFE" w14:textId="77777777" w:rsidTr="00AA7AF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AC69C1B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05F78C5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9A909E9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4EE2282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EAEC09A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1F9296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34758A4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3203E62" w14:textId="77777777" w:rsidR="000D6BE8" w:rsidRPr="00C61FE2" w:rsidRDefault="00BA64E1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05EEED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9ABABDB" w14:textId="77777777" w:rsidR="000D6BE8" w:rsidRPr="00AD30F1" w:rsidRDefault="000D6BE8" w:rsidP="00BA64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9ECAC0C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790F51F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18720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DACF6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</w:tr>
      <w:tr w:rsidR="000D6BE8" w:rsidRPr="00C61FE2" w14:paraId="33B3F8EE" w14:textId="77777777" w:rsidTr="00AA7AF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724E5BA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3D8E0456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C49231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CD33C7B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EC43DC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984033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7D41A7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84CA598" w14:textId="77777777" w:rsidR="000D6BE8" w:rsidRPr="00C61FE2" w:rsidRDefault="00BA64E1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7990B6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B15D74" w14:textId="77777777" w:rsidR="000D6BE8" w:rsidRPr="00AD30F1" w:rsidRDefault="000D6BE8" w:rsidP="00BA64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05ADB9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8A82A3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669714D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62C7C9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D6BE8" w:rsidRPr="00C61FE2" w14:paraId="2308DC8C" w14:textId="77777777" w:rsidTr="00AA7AF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A61A106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E6B1F80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EA42D7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B702DE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99CE4C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302AB66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762592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78C30C0" w14:textId="77777777" w:rsidR="000D6BE8" w:rsidRPr="00C61FE2" w:rsidRDefault="00BA64E1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8370000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08006D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B053C5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2E81730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CE80E0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932F5B5" w14:textId="77777777" w:rsidR="000D6BE8" w:rsidRPr="00C61FE2" w:rsidRDefault="000D6BE8" w:rsidP="00AA7AF2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D6BE8" w:rsidRPr="00C61FE2" w14:paraId="41841AD0" w14:textId="77777777" w:rsidTr="00AA7AF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601BEC1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2BFFA810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9DF3F4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48AB1D3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D4C63D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C60326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73C5B7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74A916" w14:textId="77777777" w:rsidR="000D6BE8" w:rsidRPr="00C61FE2" w:rsidRDefault="00BA64E1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87A642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C01EFB8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156331A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F30F6F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A40EDC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DDAE4B1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</w:tr>
      <w:tr w:rsidR="000D6BE8" w:rsidRPr="00C61FE2" w14:paraId="5276B47B" w14:textId="77777777" w:rsidTr="00AA7AF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058677" w14:textId="77777777" w:rsidR="000D6BE8" w:rsidRPr="00C61FE2" w:rsidRDefault="000D6BE8" w:rsidP="00AA7AF2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63044218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5687BC5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461015F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87E53F5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167AB8E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12D405A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00A8767" w14:textId="77777777" w:rsidR="000D6BE8" w:rsidRPr="00C61FE2" w:rsidRDefault="00BA64E1" w:rsidP="00AA7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F93191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8EF5588" w14:textId="77777777" w:rsidR="000D6BE8" w:rsidRPr="00AD30F1" w:rsidRDefault="000D6BE8" w:rsidP="00AD30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0B0F8F5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04B8B79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D326AD7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397CD4" w14:textId="77777777" w:rsidR="000D6BE8" w:rsidRPr="00C61FE2" w:rsidRDefault="000D6BE8" w:rsidP="00AA7AF2">
            <w:pPr>
              <w:rPr>
                <w:rFonts w:ascii="Arial" w:hAnsi="Arial" w:cs="Arial"/>
              </w:rPr>
            </w:pPr>
          </w:p>
        </w:tc>
      </w:tr>
    </w:tbl>
    <w:p w14:paraId="2EF6C493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p w14:paraId="4BE018D6" w14:textId="77777777" w:rsidR="000D6BE8" w:rsidRPr="00C61FE2" w:rsidRDefault="000D6BE8" w:rsidP="000D6BE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6BE8" w:rsidRPr="00C61FE2" w14:paraId="0FBCD9E7" w14:textId="77777777" w:rsidTr="00AA7AF2">
        <w:tc>
          <w:tcPr>
            <w:tcW w:w="1941" w:type="dxa"/>
            <w:shd w:val="clear" w:color="auto" w:fill="DBE5F1"/>
            <w:vAlign w:val="center"/>
          </w:tcPr>
          <w:p w14:paraId="6F25B6FC" w14:textId="77777777" w:rsidR="000D6BE8" w:rsidRPr="00C61FE2" w:rsidRDefault="000D6BE8" w:rsidP="00AA7AF2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4E9DB4F" w14:textId="77777777" w:rsidR="000D6BE8" w:rsidRDefault="000D6BE8" w:rsidP="00AA7AF2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C61FE2">
              <w:rPr>
                <w:rFonts w:ascii="Arial" w:hAnsi="Arial" w:cs="Arial"/>
                <w:sz w:val="22"/>
                <w:szCs w:val="22"/>
              </w:rPr>
              <w:t>ystematyczn</w:t>
            </w:r>
            <w:r w:rsidR="00E90092">
              <w:rPr>
                <w:rFonts w:ascii="Arial" w:hAnsi="Arial" w:cs="Arial"/>
                <w:sz w:val="22"/>
                <w:szCs w:val="22"/>
              </w:rPr>
              <w:t>e przygotowywanie się do zajęć,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referowanie i preze</w:t>
            </w:r>
            <w:r>
              <w:rPr>
                <w:rFonts w:ascii="Arial" w:hAnsi="Arial" w:cs="Arial"/>
                <w:sz w:val="22"/>
                <w:szCs w:val="22"/>
              </w:rPr>
              <w:t>ntacja indywidualnie opracowan</w:t>
            </w:r>
            <w:r w:rsidR="00E90092">
              <w:rPr>
                <w:rFonts w:ascii="Arial" w:hAnsi="Arial" w:cs="Arial"/>
                <w:sz w:val="22"/>
                <w:szCs w:val="22"/>
              </w:rPr>
              <w:t>ych zagadnień</w:t>
            </w:r>
            <w:r w:rsidR="00BA64E1">
              <w:rPr>
                <w:rFonts w:ascii="Arial" w:hAnsi="Arial" w:cs="Arial"/>
                <w:sz w:val="22"/>
                <w:szCs w:val="22"/>
              </w:rPr>
              <w:t xml:space="preserve"> w ramach udziału w projekcie grupowym</w:t>
            </w:r>
            <w:r w:rsidR="00E90092">
              <w:rPr>
                <w:rFonts w:ascii="Arial" w:hAnsi="Arial" w:cs="Arial"/>
                <w:sz w:val="22"/>
                <w:szCs w:val="22"/>
              </w:rPr>
              <w:t>, czynny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udział w zajęciach (dyskusja)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A8F1F9E" w14:textId="77777777" w:rsidR="000D6BE8" w:rsidRPr="00C61FE2" w:rsidRDefault="000D6BE8" w:rsidP="00AA7AF2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</w:tc>
      </w:tr>
    </w:tbl>
    <w:p w14:paraId="5B001CCD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2E5DD2EB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6BE8" w:rsidRPr="00C61FE2" w14:paraId="1224A436" w14:textId="77777777" w:rsidTr="00AA7AF2">
        <w:trPr>
          <w:trHeight w:val="701"/>
        </w:trPr>
        <w:tc>
          <w:tcPr>
            <w:tcW w:w="1941" w:type="dxa"/>
            <w:shd w:val="clear" w:color="auto" w:fill="DBE5F1"/>
            <w:vAlign w:val="center"/>
          </w:tcPr>
          <w:p w14:paraId="6071512B" w14:textId="77777777" w:rsidR="000D6BE8" w:rsidRPr="00C61FE2" w:rsidRDefault="000D6BE8" w:rsidP="00AA7AF2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7643C99E" w14:textId="77777777" w:rsidR="00003F17" w:rsidRPr="00AD5354" w:rsidRDefault="00003F17" w:rsidP="00003F17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 w:rsidR="000724EC">
              <w:rPr>
                <w:rFonts w:ascii="Arial" w:hAnsi="Arial" w:cs="Arial"/>
                <w:sz w:val="22"/>
                <w:szCs w:val="22"/>
              </w:rPr>
              <w:t>o 3</w:t>
            </w:r>
            <w:r>
              <w:rPr>
                <w:rFonts w:ascii="Arial" w:hAnsi="Arial" w:cs="Arial"/>
                <w:sz w:val="22"/>
                <w:szCs w:val="22"/>
              </w:rPr>
              <w:t xml:space="preserve">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9A9AED" w14:textId="77777777" w:rsidR="000D6BE8" w:rsidRPr="00C61FE2" w:rsidRDefault="00003F17" w:rsidP="00003F17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336388F" w14:textId="77777777" w:rsidR="000D6BE8" w:rsidRPr="00C61FE2" w:rsidRDefault="000D6BE8" w:rsidP="00AA7AF2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22BC726D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327E8C07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3BCEA682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Treści merytoryczne (wykaz tematów)</w:t>
      </w:r>
    </w:p>
    <w:p w14:paraId="01D6AB63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6BE8" w:rsidRPr="00C61FE2" w14:paraId="7EA5F549" w14:textId="77777777" w:rsidTr="00AA7AF2">
        <w:trPr>
          <w:trHeight w:val="1136"/>
        </w:trPr>
        <w:tc>
          <w:tcPr>
            <w:tcW w:w="9622" w:type="dxa"/>
          </w:tcPr>
          <w:p w14:paraId="2379A67F" w14:textId="77777777" w:rsidR="000D6BE8" w:rsidRPr="00700B76" w:rsidRDefault="000D6BE8" w:rsidP="00AA7AF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0B76">
              <w:rPr>
                <w:rFonts w:ascii="Arial" w:hAnsi="Arial" w:cs="Arial"/>
                <w:b/>
                <w:sz w:val="22"/>
                <w:szCs w:val="22"/>
              </w:rPr>
              <w:t>Wykład</w:t>
            </w:r>
          </w:p>
          <w:p w14:paraId="0CF50C17" w14:textId="77777777" w:rsidR="000D6BE8" w:rsidRDefault="000D6BE8" w:rsidP="000D6BE8">
            <w:pPr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A29F2">
              <w:rPr>
                <w:rFonts w:ascii="Arial" w:hAnsi="Arial" w:cs="Arial"/>
                <w:sz w:val="22"/>
                <w:szCs w:val="22"/>
                <w:lang w:eastAsia="en-US"/>
              </w:rPr>
              <w:t>Socjolingwistyka jako interdyscyplinarna dziedzina naukowa. Geneza socjolingwistyki, jej prekursorzy, ich teorie i metody badawcze.</w:t>
            </w:r>
            <w:r w:rsidR="004A29F2" w:rsidRPr="004A29F2">
              <w:rPr>
                <w:rFonts w:ascii="Arial" w:hAnsi="Arial" w:cs="Arial"/>
                <w:sz w:val="22"/>
                <w:szCs w:val="22"/>
              </w:rPr>
              <w:t xml:space="preserve"> Rozwój polskich badań socjolingwistycznych</w:t>
            </w:r>
            <w:r w:rsidR="004A29F2">
              <w:t>.</w:t>
            </w:r>
          </w:p>
          <w:p w14:paraId="2FDD9072" w14:textId="77777777" w:rsidR="000D6BE8" w:rsidRDefault="000D6BE8" w:rsidP="000D6BE8">
            <w:pPr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A6EA6">
              <w:rPr>
                <w:rFonts w:ascii="Arial" w:hAnsi="Arial" w:cs="Arial"/>
                <w:sz w:val="22"/>
                <w:szCs w:val="22"/>
              </w:rPr>
              <w:t>Zró</w:t>
            </w:r>
            <w:r w:rsidR="004A29F2">
              <w:rPr>
                <w:rFonts w:ascii="Arial" w:hAnsi="Arial" w:cs="Arial"/>
                <w:sz w:val="22"/>
                <w:szCs w:val="22"/>
              </w:rPr>
              <w:t>żnicowanie społeczne i kulturowe języka polskiego, środowiskowe odmiany języka</w:t>
            </w:r>
            <w:r w:rsidRPr="002A6EA6">
              <w:rPr>
                <w:rFonts w:ascii="Arial" w:hAnsi="Arial" w:cs="Arial"/>
                <w:sz w:val="22"/>
                <w:szCs w:val="22"/>
              </w:rPr>
              <w:t xml:space="preserve"> w przeszłości i współcześnie. </w:t>
            </w:r>
          </w:p>
          <w:p w14:paraId="61FB20D5" w14:textId="77777777" w:rsidR="000D6BE8" w:rsidRDefault="000D6BE8" w:rsidP="000D6BE8">
            <w:pPr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A6EA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Pojęcie socjolektu. </w:t>
            </w:r>
            <w:r w:rsidR="004A29F2">
              <w:rPr>
                <w:rFonts w:ascii="Arial" w:hAnsi="Arial" w:cs="Arial"/>
                <w:sz w:val="22"/>
                <w:szCs w:val="22"/>
              </w:rPr>
              <w:t>Historia socjolektów w Polsce.</w:t>
            </w:r>
          </w:p>
          <w:p w14:paraId="7A2766CA" w14:textId="77777777" w:rsidR="000D6BE8" w:rsidRDefault="000D6BE8" w:rsidP="00AA7AF2">
            <w:pPr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A6EA6">
              <w:rPr>
                <w:rFonts w:ascii="Arial" w:hAnsi="Arial" w:cs="Arial"/>
                <w:sz w:val="22"/>
                <w:szCs w:val="22"/>
                <w:lang w:eastAsia="en-US"/>
              </w:rPr>
              <w:t>Tajność, zawodowość oraz ekspresywność jako kategorie socjolektalne stanowią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ce </w:t>
            </w:r>
            <w:r w:rsidRPr="000F5577">
              <w:rPr>
                <w:rFonts w:ascii="Arial" w:hAnsi="Arial" w:cs="Arial"/>
                <w:sz w:val="22"/>
                <w:szCs w:val="22"/>
                <w:lang w:eastAsia="en-US"/>
              </w:rPr>
              <w:t>podstawę klasyfikacji środowiskowych odmian</w:t>
            </w:r>
            <w:r w:rsidR="00280EAE" w:rsidRPr="000F55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polszczyzny i ich tożsamościotwórczego </w:t>
            </w:r>
            <w:r w:rsidR="00280EAE" w:rsidRPr="000F5577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charakteru.</w:t>
            </w:r>
            <w:r w:rsidR="000F5577" w:rsidRPr="000F55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0F5577">
              <w:rPr>
                <w:rFonts w:ascii="Arial" w:hAnsi="Arial" w:cs="Arial"/>
                <w:sz w:val="22"/>
                <w:szCs w:val="22"/>
              </w:rPr>
              <w:t>W</w:t>
            </w:r>
            <w:r w:rsidR="000F5577" w:rsidRPr="000F5577">
              <w:rPr>
                <w:rFonts w:ascii="Arial" w:hAnsi="Arial" w:cs="Arial"/>
                <w:sz w:val="22"/>
                <w:szCs w:val="22"/>
              </w:rPr>
              <w:t>pływ słownictwa środowiskowego na polszczyznę ogólną, zapożyczenia wewnętrzne.</w:t>
            </w:r>
          </w:p>
          <w:p w14:paraId="549F444C" w14:textId="77777777" w:rsidR="00700B76" w:rsidRPr="00700B76" w:rsidRDefault="00700B76" w:rsidP="00700B76">
            <w:pPr>
              <w:ind w:left="644"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D0C0D9E" w14:textId="77777777" w:rsidR="000D6BE8" w:rsidRPr="00700B76" w:rsidRDefault="000D6BE8" w:rsidP="00AA7AF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0B76">
              <w:rPr>
                <w:rFonts w:ascii="Arial" w:hAnsi="Arial" w:cs="Arial"/>
                <w:b/>
                <w:sz w:val="22"/>
                <w:szCs w:val="22"/>
              </w:rPr>
              <w:t>Konwersatorium</w:t>
            </w:r>
          </w:p>
          <w:p w14:paraId="527369D2" w14:textId="77777777" w:rsidR="00404815" w:rsidRPr="00404815" w:rsidRDefault="004A29F2" w:rsidP="00C755AC">
            <w:pPr>
              <w:pStyle w:val="Akapitzlist"/>
              <w:numPr>
                <w:ilvl w:val="3"/>
                <w:numId w:val="2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404815" w:rsidRPr="00404815">
              <w:rPr>
                <w:rFonts w:ascii="Arial" w:hAnsi="Arial" w:cs="Arial"/>
                <w:sz w:val="22"/>
                <w:szCs w:val="22"/>
              </w:rPr>
              <w:t>łówne determinanty śr</w:t>
            </w:r>
            <w:r w:rsidR="00E600C9">
              <w:rPr>
                <w:rFonts w:ascii="Arial" w:hAnsi="Arial" w:cs="Arial"/>
                <w:sz w:val="22"/>
                <w:szCs w:val="22"/>
              </w:rPr>
              <w:t>odowiskowych odmian polszczyzny:</w:t>
            </w:r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0F5577">
              <w:rPr>
                <w:rFonts w:ascii="Arial" w:hAnsi="Arial" w:cs="Arial"/>
                <w:sz w:val="22"/>
                <w:szCs w:val="22"/>
              </w:rPr>
              <w:t>iek,</w:t>
            </w:r>
            <w:r w:rsidRPr="0040481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wykonywany zawód</w:t>
            </w:r>
            <w:r w:rsidR="000F5577">
              <w:rPr>
                <w:rFonts w:ascii="Arial" w:hAnsi="Arial" w:cs="Arial"/>
                <w:sz w:val="22"/>
                <w:szCs w:val="22"/>
              </w:rPr>
              <w:t>, prz</w:t>
            </w:r>
            <w:r w:rsidR="00A9473C">
              <w:rPr>
                <w:rFonts w:ascii="Arial" w:hAnsi="Arial" w:cs="Arial"/>
                <w:sz w:val="22"/>
                <w:szCs w:val="22"/>
              </w:rPr>
              <w:t>ynależność do grupy, której członkowie mają wspó</w:t>
            </w:r>
            <w:r w:rsidR="00E600C9">
              <w:rPr>
                <w:rFonts w:ascii="Arial" w:hAnsi="Arial" w:cs="Arial"/>
                <w:sz w:val="22"/>
                <w:szCs w:val="22"/>
              </w:rPr>
              <w:t>lne zainteresowania czy</w:t>
            </w:r>
            <w:r w:rsidR="00A9473C">
              <w:rPr>
                <w:rFonts w:ascii="Arial" w:hAnsi="Arial" w:cs="Arial"/>
                <w:sz w:val="22"/>
                <w:szCs w:val="22"/>
              </w:rPr>
              <w:t xml:space="preserve"> pasje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AF8E35" w14:textId="77777777" w:rsidR="000D6BE8" w:rsidRDefault="000F5577" w:rsidP="00C755AC">
            <w:pPr>
              <w:pStyle w:val="Akapitzlist"/>
              <w:numPr>
                <w:ilvl w:val="3"/>
                <w:numId w:val="2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Wybrane socjolekty</w:t>
            </w:r>
            <w:r w:rsidR="000D6BE8" w:rsidRPr="0040481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współczesnego języka polskiego</w:t>
            </w:r>
            <w:r w:rsidR="00A9473C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59EF56D4" w14:textId="77777777" w:rsidR="00E600C9" w:rsidRPr="00404815" w:rsidRDefault="00E600C9" w:rsidP="00C755AC">
            <w:pPr>
              <w:pStyle w:val="Akapitzlist"/>
              <w:numPr>
                <w:ilvl w:val="3"/>
                <w:numId w:val="2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Społeczności wirtualne i ich środowiskowe języki.</w:t>
            </w:r>
          </w:p>
          <w:p w14:paraId="4DE2D91C" w14:textId="77777777" w:rsidR="000D6BE8" w:rsidRPr="00404815" w:rsidRDefault="000D6BE8" w:rsidP="00C755AC">
            <w:pPr>
              <w:pStyle w:val="Akapitzlist"/>
              <w:numPr>
                <w:ilvl w:val="3"/>
                <w:numId w:val="2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4815">
              <w:rPr>
                <w:rFonts w:ascii="Arial" w:hAnsi="Arial" w:cs="Arial"/>
                <w:sz w:val="22"/>
                <w:szCs w:val="22"/>
                <w:lang w:eastAsia="en-US"/>
              </w:rPr>
              <w:t>Językowy obraz świata utrwalony w socjo</w:t>
            </w:r>
            <w:r w:rsidR="00280EAE" w:rsidRPr="00404815">
              <w:rPr>
                <w:rFonts w:ascii="Arial" w:hAnsi="Arial" w:cs="Arial"/>
                <w:sz w:val="22"/>
                <w:szCs w:val="22"/>
                <w:lang w:eastAsia="en-US"/>
              </w:rPr>
              <w:t>lektalnej leksyce i frazeologii.</w:t>
            </w:r>
          </w:p>
          <w:p w14:paraId="12AFD5B3" w14:textId="77777777" w:rsidR="000D6BE8" w:rsidRPr="00C61FE2" w:rsidRDefault="000D6BE8" w:rsidP="00E600C9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FBFF9BD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42DCAA31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2679EE2C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2EB2D5B1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Wykaz literatury podstawowej</w:t>
      </w:r>
    </w:p>
    <w:p w14:paraId="1DBCBAA0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6BE8" w:rsidRPr="00C61FE2" w14:paraId="2F750978" w14:textId="77777777" w:rsidTr="00AA7AF2">
        <w:trPr>
          <w:trHeight w:val="1098"/>
        </w:trPr>
        <w:tc>
          <w:tcPr>
            <w:tcW w:w="9622" w:type="dxa"/>
          </w:tcPr>
          <w:p w14:paraId="6C503F00" w14:textId="77777777" w:rsidR="00215C9B" w:rsidRPr="00215C9B" w:rsidRDefault="00215C9B" w:rsidP="00215C9B">
            <w:pPr>
              <w:ind w:right="198"/>
              <w:jc w:val="both"/>
              <w:rPr>
                <w:rStyle w:val="Hipercze"/>
                <w:rFonts w:ascii="Arial" w:hAnsi="Arial" w:cs="Arial"/>
                <w:sz w:val="22"/>
                <w:szCs w:val="22"/>
              </w:rPr>
            </w:pPr>
          </w:p>
          <w:p w14:paraId="5D8DC9A6" w14:textId="77777777" w:rsidR="00215C9B" w:rsidRPr="00C171B5" w:rsidRDefault="00215C9B" w:rsidP="00C171B5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t xml:space="preserve">Grabias S., </w:t>
            </w:r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 w zachowaniach społecznych</w:t>
            </w: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wyd. 2 popr., Lublin 2003; 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wyd. IV uzupełnione, Lublin 2019.</w:t>
            </w:r>
          </w:p>
          <w:p w14:paraId="237DDFD1" w14:textId="77777777" w:rsidR="00215C9B" w:rsidRPr="00215C9B" w:rsidRDefault="00215C9B" w:rsidP="00215C9B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Grabias S.,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>Środowiskowe i zawodowe odmiany języka – socjolekty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[w:]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 xml:space="preserve">Współczesny język polski, 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>red. J. Bartmiński, Lublin, 2001, s. 235-253.</w:t>
            </w:r>
          </w:p>
          <w:p w14:paraId="2F0007BB" w14:textId="77777777" w:rsidR="00215C9B" w:rsidRPr="00C171B5" w:rsidRDefault="00215C9B" w:rsidP="00B86E7E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Kurdyła T.,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Socjologiczne i językowe kryteria opisu i klasyfikacji społecznych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„Jęz</w:t>
            </w:r>
            <w:r w:rsidR="00B86E7E">
              <w:rPr>
                <w:rFonts w:ascii="Arial" w:hAnsi="Arial" w:cs="Arial"/>
                <w:color w:val="000000"/>
                <w:sz w:val="22"/>
                <w:szCs w:val="22"/>
              </w:rPr>
              <w:t xml:space="preserve">yk Polski” 2023, z. 4, s. 52-64, </w:t>
            </w:r>
            <w:hyperlink r:id="rId8" w:history="1">
              <w:r w:rsidR="00B86E7E"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https://jezyk-polski.pl/index.php/jp/article/view/233/859</w:t>
              </w:r>
            </w:hyperlink>
            <w:r w:rsidR="00B86E7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F354A41" w14:textId="77777777" w:rsidR="00215C9B" w:rsidRPr="00215C9B" w:rsidRDefault="00215C9B" w:rsidP="00215C9B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Pędzich B.,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wczoraj i dziś. Wpływ przemian społeczno-kulturowych przełomu XX i XXI wieku na rozwój środowiskowych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(w) transformacji – transformacja w języku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red. A. Frączek, A. Just, Warszawa 2019, s. 70-88.</w:t>
            </w:r>
          </w:p>
          <w:p w14:paraId="2A6E77BB" w14:textId="77777777" w:rsidR="00215C9B" w:rsidRPr="00C171B5" w:rsidRDefault="00215C9B" w:rsidP="00C171B5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Piekot 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w grupie społecznej. Wprowadzenie do analizy socjolektu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Wałbrzych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2008, </w:t>
            </w:r>
            <w:hyperlink r:id="rId9" w:history="1">
              <w:r w:rsidRPr="00C171B5">
                <w:rPr>
                  <w:rStyle w:val="Hipercze"/>
                  <w:rFonts w:ascii="Arial" w:hAnsi="Arial" w:cs="Arial"/>
                  <w:sz w:val="22"/>
                  <w:szCs w:val="22"/>
                </w:rPr>
                <w:t>http://www.ifp.uni.wroc.pl/data/files/pub-396.pdf</w:t>
              </w:r>
            </w:hyperlink>
          </w:p>
          <w:p w14:paraId="6AF40BC9" w14:textId="77777777" w:rsidR="000D6BE8" w:rsidRPr="00C61FE2" w:rsidRDefault="000D6BE8" w:rsidP="00C171B5">
            <w:pPr>
              <w:ind w:left="778" w:right="198" w:hanging="498"/>
              <w:jc w:val="both"/>
              <w:rPr>
                <w:rFonts w:ascii="Arial" w:hAnsi="Arial" w:cs="Arial"/>
              </w:rPr>
            </w:pPr>
          </w:p>
        </w:tc>
      </w:tr>
    </w:tbl>
    <w:p w14:paraId="37F9065A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p w14:paraId="677588A7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Wykaz literatury uzupełniającej</w:t>
      </w:r>
    </w:p>
    <w:p w14:paraId="23086655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0D6BE8" w:rsidRPr="00C61FE2" w14:paraId="1915DDB3" w14:textId="77777777" w:rsidTr="00AA7AF2">
        <w:trPr>
          <w:trHeight w:val="1112"/>
        </w:trPr>
        <w:tc>
          <w:tcPr>
            <w:tcW w:w="9622" w:type="dxa"/>
          </w:tcPr>
          <w:p w14:paraId="144A816E" w14:textId="77777777" w:rsidR="00EC69DE" w:rsidRPr="0093169F" w:rsidRDefault="00EC69DE" w:rsidP="00887681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Chaciński B. Kołodziejek E., Łaziński M. Wileczek A., </w:t>
            </w:r>
            <w:r w:rsidRPr="00EC69DE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Młode słowa. Obraz świata, kreacje, konteksty</w:t>
            </w:r>
            <w:r w:rsidR="00B86E7E">
              <w:rPr>
                <w:rFonts w:ascii="Arial" w:hAnsi="Arial" w:cs="Arial"/>
                <w:color w:val="000000"/>
                <w:sz w:val="22"/>
                <w:szCs w:val="22"/>
              </w:rPr>
              <w:t xml:space="preserve">, Warszawa 2023, </w:t>
            </w:r>
            <w:hyperlink r:id="rId10" w:history="1">
              <w:r w:rsidR="00B86E7E"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https://sbc.wbp.kielce.pl/dlibra/publication/51029/edition/50298?language=en</w:t>
              </w:r>
            </w:hyperlink>
            <w:r w:rsidR="00B86E7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87681">
              <w:rPr>
                <w:rFonts w:ascii="Arial" w:hAnsi="Arial" w:cs="Arial"/>
                <w:color w:val="000000"/>
                <w:sz w:val="22"/>
                <w:szCs w:val="22"/>
              </w:rPr>
              <w:t xml:space="preserve">oraz </w:t>
            </w:r>
            <w:hyperlink r:id="rId11" w:history="1">
              <w:r w:rsidR="00887681"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https://usz.edu.pl/publikacja-mlode-slowa-obraz-swiata-kreacje-konteksty/</w:t>
              </w:r>
            </w:hyperlink>
            <w:r w:rsidR="0088768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954156F" w14:textId="77777777" w:rsidR="00EC69DE" w:rsidRPr="0093169F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Gąsiorek K., Zarębina M.,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Świat wartości w języku studentów krakowskich przełomu wieków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Kraków 2005.</w:t>
            </w:r>
          </w:p>
          <w:p w14:paraId="79C6E6D6" w14:textId="77777777" w:rsidR="00EC69DE" w:rsidRPr="0093169F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Językowy obraz wspólnoty komunikatywnej posługującej się socjolektem CB-radiowym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„Socjolingwistyka” 2015, s. 191-205. 16.</w:t>
            </w:r>
          </w:p>
          <w:p w14:paraId="5E92A3B0" w14:textId="77777777" w:rsidR="00EC69DE" w:rsidRPr="0093169F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Sposoby pomnażania leksyki w socjolekcie użytkowników CB-radia (neosemantyzmy i neologizmy funkcyjne)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„Prace Naukowe Akademii im. Jana Długosza w Częstochowie. Seria Językoznawstwo” 2012, z. 8, s. 121-137.</w:t>
            </w:r>
          </w:p>
          <w:p w14:paraId="3A9E9232" w14:textId="77777777" w:rsidR="00EC69DE" w:rsidRPr="0093169F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Źródła leksyki socjolektu użytkowników CB-radia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„Rozprawy Komisji Językowej ŁTN” LIX (2013), s. 61–77.</w:t>
            </w:r>
          </w:p>
          <w:p w14:paraId="705B5A48" w14:textId="77777777" w:rsidR="00EC69DE" w:rsidRPr="006226C1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 a kultura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t. 10: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Języki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pod red. J. Anusiewicza, B. Sicińskiego, Wrocław 1994.</w:t>
            </w:r>
          </w:p>
          <w:p w14:paraId="7BA37F5A" w14:textId="77777777" w:rsidR="006226C1" w:rsidRPr="0093169F" w:rsidRDefault="006226C1" w:rsidP="00687156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Kacperska </w:t>
            </w:r>
            <w:r w:rsidR="00687156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B., </w:t>
            </w:r>
            <w:r w:rsidR="00687156"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„Kawał meczycha, mejwen, wjechać z lajwem” – o leksyce socjolektalnej w wypowiedziach polskich wideoblogerów sportowych</w:t>
            </w:r>
            <w:r w:rsidR="00687156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, „Forum Lingwistyczne” 12, 2024, nr 1, s. 1-11, </w:t>
            </w:r>
            <w:hyperlink r:id="rId12" w:history="1">
              <w:r w:rsidR="00687156" w:rsidRPr="00172519">
                <w:rPr>
                  <w:rStyle w:val="Hipercze"/>
                  <w:rFonts w:ascii="Arial" w:hAnsi="Arial" w:cs="Arial"/>
                  <w:iCs/>
                  <w:sz w:val="22"/>
                  <w:szCs w:val="22"/>
                  <w:lang w:eastAsia="en-US"/>
                </w:rPr>
                <w:t>https://journals.us.edu.pl/index.php/FL/article/view/15702</w:t>
              </w:r>
            </w:hyperlink>
            <w:r w:rsidR="00687156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4A59A1FF" w14:textId="77777777" w:rsidR="00EC69DE" w:rsidRDefault="00EC69DE" w:rsidP="00107057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Karwatowska M., Jarosz B., </w:t>
            </w:r>
            <w:r w:rsidRPr="00107057">
              <w:rPr>
                <w:rFonts w:ascii="Arial" w:hAnsi="Arial" w:cs="Arial"/>
                <w:i/>
                <w:color w:val="000000"/>
                <w:sz w:val="22"/>
                <w:szCs w:val="22"/>
              </w:rPr>
              <w:t>O języku zawodowym policjantów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„Acta Humana” 2011, nr 2, s. 15-26, </w:t>
            </w:r>
            <w:hyperlink r:id="rId13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https://bazhum.muzhp.pl/media/texts/acta-humana/2011-numer-2/acta_humana-r2011-t-n2-s15-26.pdf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BA888AE" w14:textId="77777777" w:rsidR="00EC69DE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Klauze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Słownictwo miłośników psów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Poznań 2022.</w:t>
            </w:r>
          </w:p>
          <w:p w14:paraId="3B905B45" w14:textId="77777777" w:rsidR="00EC69DE" w:rsidRPr="006226C1" w:rsidRDefault="00EC69DE" w:rsidP="00B86E7E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Kołodziejek E., </w:t>
            </w:r>
            <w:r w:rsidRPr="0093169F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Człowiek i świat w języku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Szczecin 2007 i nast. wyd.</w:t>
            </w:r>
          </w:p>
          <w:p w14:paraId="2C0A3AD0" w14:textId="77777777" w:rsidR="006226C1" w:rsidRPr="00CE0059" w:rsidRDefault="006226C1" w:rsidP="006226C1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Kurdyła T., </w:t>
            </w:r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Jak polscy kaktusiarze „mówia” o swoich roślinach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, „Slavia Meridionalis” 21, 2021, s. 1-17, </w:t>
            </w:r>
            <w:hyperlink r:id="rId14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https://journals.ispan.edu.pl/index.php/sm/pl/article/view/sm.2415/7231</w:t>
              </w:r>
            </w:hyperlink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1F7F01C0" w14:textId="77777777" w:rsidR="00CE0059" w:rsidRPr="00CE0059" w:rsidRDefault="00CE0059" w:rsidP="00CE0059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059">
              <w:rPr>
                <w:rFonts w:ascii="Arial" w:hAnsi="Arial" w:cs="Arial"/>
                <w:sz w:val="22"/>
                <w:szCs w:val="22"/>
              </w:rPr>
              <w:t xml:space="preserve">Malinowska K.,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>„Blogaskowy fejm”, czyli o języku blogerów modowych</w:t>
            </w:r>
            <w:r w:rsidRPr="00CE0059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>Socjolekt – idiolekt – idiostyl. Historia i współczesność</w:t>
            </w:r>
            <w:r w:rsidRPr="00CE0059">
              <w:rPr>
                <w:rFonts w:ascii="Arial" w:hAnsi="Arial" w:cs="Arial"/>
                <w:sz w:val="22"/>
                <w:szCs w:val="22"/>
              </w:rPr>
              <w:t>,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E0059">
              <w:rPr>
                <w:rFonts w:ascii="Arial" w:hAnsi="Arial" w:cs="Arial"/>
                <w:sz w:val="22"/>
                <w:szCs w:val="22"/>
              </w:rPr>
              <w:t>red. U. Sokól</w:t>
            </w:r>
            <w:r>
              <w:rPr>
                <w:rFonts w:ascii="Arial" w:hAnsi="Arial" w:cs="Arial"/>
                <w:sz w:val="22"/>
                <w:szCs w:val="22"/>
              </w:rPr>
              <w:t xml:space="preserve">ska, Białystok 2017, s. 167-184, </w:t>
            </w:r>
            <w:hyperlink r:id="rId15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https://repozytorium.uwb.edu.pl/jspui/bitstream/11320/9712/1/K_Malinowska_Blogaskowy_fejm_czyli_o_jezyku_blogerow_modowych.pdf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672E177" w14:textId="77777777" w:rsidR="00EC69DE" w:rsidRPr="0093169F" w:rsidRDefault="00EC69DE" w:rsidP="00887681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Naruszewicz-Duchlińska A., </w:t>
            </w:r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„W naszym timie…” – kilka uwag o socjolekcie korporacyjnym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„Li</w:t>
            </w:r>
            <w:r w:rsidR="00887681">
              <w:rPr>
                <w:rFonts w:ascii="Arial" w:hAnsi="Arial" w:cs="Arial"/>
                <w:color w:val="000000"/>
                <w:sz w:val="22"/>
                <w:szCs w:val="22"/>
              </w:rPr>
              <w:t xml:space="preserve">ngVaria” 2016, 2(22), s. 97-106, </w:t>
            </w:r>
            <w:hyperlink r:id="rId16" w:history="1">
              <w:r w:rsidR="00887681"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https://journals.akademicka.pl/lv/article/view/2663/2412</w:t>
              </w:r>
            </w:hyperlink>
            <w:r w:rsidR="0088768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0406D57" w14:textId="77777777" w:rsidR="00EC69DE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Niepytalska-Osiecka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 polskich alpinistów. Analiza leksykalno-semantyczna słownictwa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2014.</w:t>
            </w:r>
          </w:p>
          <w:p w14:paraId="22AF9E04" w14:textId="77777777" w:rsidR="00287525" w:rsidRPr="0093169F" w:rsidRDefault="00287525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3253">
              <w:rPr>
                <w:rFonts w:ascii="Arial" w:hAnsi="Arial" w:cs="Arial"/>
                <w:sz w:val="22"/>
                <w:szCs w:val="22"/>
              </w:rPr>
              <w:t>Olma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33253">
              <w:rPr>
                <w:rFonts w:ascii="Arial" w:hAnsi="Arial" w:cs="Arial"/>
                <w:i/>
                <w:iCs/>
                <w:sz w:val="22"/>
                <w:szCs w:val="22"/>
              </w:rPr>
              <w:t>Sposoby wartościowania w socjolekcie uczniowskim (na przykładzie przezwisk nauczycieli),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„Annales Academiae Paedagogicae Cracoviensis. Studia Linguistica IV”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2008, </w:t>
            </w:r>
            <w:r w:rsidRPr="00433253">
              <w:rPr>
                <w:rFonts w:ascii="Arial" w:hAnsi="Arial" w:cs="Arial"/>
                <w:sz w:val="22"/>
                <w:szCs w:val="22"/>
              </w:rPr>
              <w:t>s. 204–221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hyperlink r:id="rId17" w:history="1">
              <w:r w:rsidRPr="00CA33DE">
                <w:rPr>
                  <w:rStyle w:val="Hipercze"/>
                  <w:rFonts w:ascii="Arial" w:hAnsi="Arial" w:cs="Arial"/>
                  <w:sz w:val="22"/>
                  <w:szCs w:val="22"/>
                </w:rPr>
                <w:t>http://hdl.handle.net/11716/4859</w:t>
              </w:r>
            </w:hyperlink>
          </w:p>
          <w:p w14:paraId="464DB926" w14:textId="77777777" w:rsidR="00EC69DE" w:rsidRPr="0093169F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Pachowicz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Leksyka młodzieży. Tradycja, rozwój, kreatywność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2018.</w:t>
            </w:r>
          </w:p>
          <w:p w14:paraId="2EC4BB66" w14:textId="77777777" w:rsidR="00EC69DE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Pędzich B.,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Jak powstaje socjolekt? Studium słownictwa paralotniarzy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2012.</w:t>
            </w:r>
          </w:p>
          <w:p w14:paraId="4C5614AA" w14:textId="77777777" w:rsidR="00EC69DE" w:rsidRPr="0093169F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Sanderska J.,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„Maniaczki” w Sieci. O języku i komunikacji wybranych kobiecych społeczności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Kielce 2017.</w:t>
            </w:r>
          </w:p>
          <w:p w14:paraId="1D63AB15" w14:textId="77777777" w:rsidR="00EC69DE" w:rsidRPr="00FF4BE2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</w:rPr>
              <w:t xml:space="preserve">Skudrzykowa A., Urban K., </w:t>
            </w:r>
            <w:r w:rsidRPr="0093169F">
              <w:rPr>
                <w:rFonts w:ascii="Arial" w:hAnsi="Arial" w:cs="Arial"/>
                <w:i/>
                <w:sz w:val="22"/>
                <w:szCs w:val="22"/>
              </w:rPr>
              <w:t>Mały słownik terminów z zakresu socjolingwistyki i pragmatyki językowej</w:t>
            </w:r>
            <w:r w:rsidRPr="0093169F">
              <w:rPr>
                <w:rFonts w:ascii="Arial" w:hAnsi="Arial" w:cs="Arial"/>
                <w:sz w:val="22"/>
                <w:szCs w:val="22"/>
              </w:rPr>
              <w:t>, Kraków–Warszawa 2000.</w:t>
            </w:r>
          </w:p>
          <w:p w14:paraId="13A6F8A2" w14:textId="77777777" w:rsidR="00EC69DE" w:rsidRDefault="00EC69DE" w:rsidP="006E236D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Smoleń-Wawrzusin M.,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wirtualne – metody lingwistyki a komunikacja językowa w społecznościach sieciowych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Metody badań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P. Siuda, Gdańsk 2016, s. 182-234, </w:t>
            </w:r>
            <w:hyperlink r:id="rId18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https://open.icm.edu.pl/items/82661b93-c10c-40ed-8ad4-c93079ba534e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  <w:p w14:paraId="079D1494" w14:textId="77777777" w:rsidR="00700B76" w:rsidRDefault="00700B76" w:rsidP="00CE0059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Stawecki K., </w:t>
            </w:r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w socjolekcie społeczności Black Pillu na portalu wykop.pl</w:t>
            </w:r>
            <w:r w:rsidR="00BA64E1">
              <w:rPr>
                <w:rFonts w:ascii="Arial" w:hAnsi="Arial" w:cs="Arial"/>
                <w:color w:val="000000"/>
                <w:sz w:val="22"/>
                <w:szCs w:val="22"/>
              </w:rPr>
              <w:t>, [w:]</w:t>
            </w:r>
            <w:r w:rsidR="00CE0059">
              <w:rPr>
                <w:rFonts w:ascii="Arial" w:hAnsi="Arial" w:cs="Arial"/>
                <w:color w:val="000000"/>
                <w:sz w:val="22"/>
                <w:szCs w:val="22"/>
              </w:rPr>
              <w:t xml:space="preserve"> Prace aksjologiczne. Język – literatura – kultura – media, t. 4: Zdrowie i choroba w kontekście aksjologicznym, s. 455-471, </w:t>
            </w:r>
            <w:hyperlink r:id="rId19" w:history="1">
              <w:r w:rsidR="00CE0059"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https://zbc.uz.zgora.pl/Content/81146/27_stawecki_jezyk.pdf</w:t>
              </w:r>
            </w:hyperlink>
            <w:r w:rsidR="00CE005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302B2E4F" w14:textId="77777777" w:rsidR="00EC69DE" w:rsidRPr="0093169F" w:rsidRDefault="00EC69DE" w:rsidP="00107057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Wieleczek A., </w:t>
            </w:r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Kod młodzieży czy kod młodości? Społeczno-kulturowe aspekty mediatyzaccji młodomowy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„Polszczyzna w dobie cyfryzacji” 2020, s. 169-186, </w:t>
            </w:r>
            <w:hyperlink r:id="rId20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https://publikacje.pan.pl/chapter/120184/kod-mlodziezy-czy-kod-mlodosci-spoleczno-kulturowe-aspekty-mediatyzacji-i-mlodomowy-i-br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39C5D8D" w14:textId="77777777" w:rsidR="00EC69DE" w:rsidRPr="0093169F" w:rsidRDefault="00EC69DE" w:rsidP="00EC69DE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Wileczek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Belferomowa. Uwagi o współczesnym profesjolekcie nauczycieli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„Postscriptum Polonist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yczne” 2022, nr 1, s. 1-24, </w:t>
            </w:r>
            <w:hyperlink r:id="rId21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https://www.researchgate.net/publication/362642059_Belferomowa_Uwagi_o_wspolczesnym_profesjolekcie_nauczycieli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0BD9D53" w14:textId="77777777" w:rsidR="00EC69DE" w:rsidRDefault="00EC69DE" w:rsidP="00215C9B">
            <w:pPr>
              <w:pStyle w:val="Akapitzlist"/>
              <w:numPr>
                <w:ilvl w:val="0"/>
                <w:numId w:val="4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Wileczek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Kod młodości. Młodomowa w kontekstach społeczno-kulturowych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2018.</w:t>
            </w:r>
          </w:p>
          <w:p w14:paraId="25494E59" w14:textId="77777777" w:rsidR="000D6BE8" w:rsidRPr="0093169F" w:rsidRDefault="000D6BE8" w:rsidP="0093169F">
            <w:pPr>
              <w:widowControl/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84F73F8" w14:textId="77777777" w:rsidR="000D6BE8" w:rsidRDefault="00C171B5" w:rsidP="00AA7AF2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Style w:val="Hipercze"/>
                <w:rFonts w:ascii="Arial" w:hAnsi="Arial" w:cs="Arial"/>
                <w:sz w:val="22"/>
                <w:szCs w:val="22"/>
                <w:lang w:eastAsia="en-US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Czasopismo naukowe „Socjolingwistyka”: </w:t>
            </w:r>
            <w:hyperlink r:id="rId22" w:history="1">
              <w:r w:rsidR="000D6BE8" w:rsidRPr="0034025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https://socjolingwistyka.ijp.pan.pl/index.php/SOCJO</w:t>
              </w:r>
            </w:hyperlink>
          </w:p>
          <w:p w14:paraId="6B209715" w14:textId="77777777" w:rsidR="00340259" w:rsidRPr="00340259" w:rsidRDefault="00340259" w:rsidP="00AA7AF2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C50DDFD" w14:textId="77777777" w:rsidR="000D6BE8" w:rsidRDefault="00340259" w:rsidP="00AA7AF2">
            <w:pPr>
              <w:jc w:val="both"/>
              <w:rPr>
                <w:rStyle w:val="Hipercze"/>
                <w:rFonts w:ascii="Arial" w:hAnsi="Arial" w:cs="Arial"/>
                <w:sz w:val="22"/>
                <w:szCs w:val="22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Obserwatorium Języka i Kultury Młodzieży </w:t>
            </w:r>
            <w:hyperlink r:id="rId23" w:history="1">
              <w:r w:rsidRPr="003402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https://obserwatorium-mlodziezy.ujk.edu.pl/</w:t>
              </w:r>
            </w:hyperlink>
          </w:p>
          <w:p w14:paraId="25611957" w14:textId="77777777" w:rsidR="00340259" w:rsidRPr="00C61FE2" w:rsidRDefault="00340259" w:rsidP="00AA7AF2">
            <w:pPr>
              <w:jc w:val="both"/>
              <w:rPr>
                <w:rFonts w:ascii="Arial" w:hAnsi="Arial" w:cs="Arial"/>
              </w:rPr>
            </w:pPr>
          </w:p>
        </w:tc>
      </w:tr>
    </w:tbl>
    <w:p w14:paraId="76E6CD41" w14:textId="77777777" w:rsidR="000D6BE8" w:rsidRPr="00C61FE2" w:rsidRDefault="000D6BE8" w:rsidP="000D6BE8">
      <w:pPr>
        <w:pStyle w:val="Tekstdymka1"/>
        <w:rPr>
          <w:rFonts w:ascii="Arial" w:hAnsi="Arial" w:cs="Arial"/>
          <w:sz w:val="22"/>
          <w:szCs w:val="22"/>
        </w:rPr>
      </w:pPr>
    </w:p>
    <w:p w14:paraId="0F5D1D6B" w14:textId="77777777" w:rsidR="000D6BE8" w:rsidRPr="00C61FE2" w:rsidRDefault="000D6BE8" w:rsidP="000D6BE8">
      <w:pPr>
        <w:pStyle w:val="Tekstdymka1"/>
        <w:rPr>
          <w:rFonts w:ascii="Arial" w:hAnsi="Arial" w:cs="Arial"/>
          <w:sz w:val="22"/>
          <w:szCs w:val="22"/>
        </w:rPr>
      </w:pPr>
    </w:p>
    <w:p w14:paraId="023E4D71" w14:textId="77777777" w:rsidR="000D6BE8" w:rsidRPr="00C61FE2" w:rsidRDefault="000D6BE8" w:rsidP="000D6BE8">
      <w:pPr>
        <w:pStyle w:val="Tekstdymka1"/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2B2DAB0A" w14:textId="77777777" w:rsidR="000D6BE8" w:rsidRPr="00C61FE2" w:rsidRDefault="000D6BE8" w:rsidP="000D6B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0D6BE8" w:rsidRPr="008D44DE" w14:paraId="3102BABB" w14:textId="77777777" w:rsidTr="00AA7AF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20760F3" w14:textId="77777777" w:rsidR="000D6BE8" w:rsidRPr="00C61FE2" w:rsidRDefault="000D6BE8" w:rsidP="00AA7AF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401F0B3E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01FF0F83" w14:textId="77777777" w:rsidR="000D6BE8" w:rsidRPr="008D44DE" w:rsidRDefault="000D6BE8" w:rsidP="00AA7AF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D44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0D6BE8" w:rsidRPr="008D44DE" w14:paraId="0753B855" w14:textId="77777777" w:rsidTr="00AA7AF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0C25CDF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B71A5B0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61EE2023" w14:textId="77777777" w:rsidR="000D6BE8" w:rsidRPr="008D44DE" w:rsidRDefault="000D6BE8" w:rsidP="00AA7AF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D44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0D6BE8" w:rsidRPr="008D44DE" w14:paraId="5FCC9685" w14:textId="77777777" w:rsidTr="00AA7AF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1D351A6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2F00CB2" w14:textId="77777777" w:rsidR="000D6BE8" w:rsidRPr="00C61FE2" w:rsidRDefault="000D6BE8" w:rsidP="00AA7AF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E23D5C5" w14:textId="77777777" w:rsidR="000D6BE8" w:rsidRPr="008D44DE" w:rsidRDefault="000724EC" w:rsidP="00AA7AF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0D6BE8" w:rsidRPr="008D44DE" w14:paraId="3FB0F456" w14:textId="77777777" w:rsidTr="00AA7AF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6B74FBF" w14:textId="77777777" w:rsidR="000D6BE8" w:rsidRPr="00C61FE2" w:rsidRDefault="000D6BE8" w:rsidP="00AA7AF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017B2DA7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D931C48" w14:textId="77777777" w:rsidR="000D6BE8" w:rsidRPr="008D44DE" w:rsidRDefault="000D6BE8" w:rsidP="00AA7AF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D44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0D6BE8" w:rsidRPr="008D44DE" w14:paraId="355E1313" w14:textId="77777777" w:rsidTr="00AA7AF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29A6821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8996824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03D2917" w14:textId="77777777" w:rsidR="000D6BE8" w:rsidRPr="008D44DE" w:rsidRDefault="00BA64E1" w:rsidP="00AA7AF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0D6BE8" w:rsidRPr="008D44DE" w14:paraId="1EB6440E" w14:textId="77777777" w:rsidTr="00AA7AF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50E90D2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AD6CF16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DD35024" w14:textId="77777777" w:rsidR="000D6BE8" w:rsidRPr="008D44DE" w:rsidRDefault="00BA64E1" w:rsidP="00AA7AF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0D6BE8" w:rsidRPr="008D44DE" w14:paraId="26B14D0D" w14:textId="77777777" w:rsidTr="00AA7AF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15D91CB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DAF083E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BF0CB" w14:textId="77777777" w:rsidR="000D6BE8" w:rsidRPr="008D44DE" w:rsidRDefault="00E60135" w:rsidP="00E60135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0D6BE8" w:rsidRPr="008D44DE" w14:paraId="35DE39D6" w14:textId="77777777" w:rsidTr="00AA7AF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AE5B320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915D6CC" w14:textId="77777777" w:rsidR="000D6BE8" w:rsidRPr="008D44DE" w:rsidRDefault="000D6BE8" w:rsidP="00AA7AF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D44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0D6BE8" w:rsidRPr="008D44DE" w14:paraId="26C55056" w14:textId="77777777" w:rsidTr="00AA7AF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95D8589" w14:textId="77777777" w:rsidR="000D6BE8" w:rsidRPr="00C61FE2" w:rsidRDefault="000D6BE8" w:rsidP="00AA7AF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3D8947E" w14:textId="77777777" w:rsidR="000D6BE8" w:rsidRPr="008D44DE" w:rsidRDefault="000D6BE8" w:rsidP="00AA7AF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D44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7AA7AD4F" w14:textId="77777777" w:rsidR="000D6BE8" w:rsidRPr="00C61FE2" w:rsidRDefault="000D6BE8" w:rsidP="000D6BE8">
      <w:pPr>
        <w:pStyle w:val="Tekstdymka1"/>
        <w:rPr>
          <w:rFonts w:ascii="Arial" w:hAnsi="Arial" w:cs="Arial"/>
          <w:sz w:val="22"/>
          <w:szCs w:val="22"/>
        </w:rPr>
      </w:pPr>
    </w:p>
    <w:p w14:paraId="0DB0A723" w14:textId="77777777" w:rsidR="00987197" w:rsidRDefault="00987197"/>
    <w:sectPr w:rsidR="00987197" w:rsidSect="00B52964">
      <w:headerReference w:type="default" r:id="rId24"/>
      <w:footerReference w:type="default" r:id="rId2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BE191" w14:textId="77777777" w:rsidR="008B1ABE" w:rsidRDefault="008B1ABE">
      <w:r>
        <w:separator/>
      </w:r>
    </w:p>
  </w:endnote>
  <w:endnote w:type="continuationSeparator" w:id="0">
    <w:p w14:paraId="036EC038" w14:textId="77777777" w:rsidR="008B1ABE" w:rsidRDefault="008B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CD0F" w14:textId="77777777" w:rsidR="00000000" w:rsidRDefault="000D6BE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4232D">
      <w:rPr>
        <w:noProof/>
      </w:rPr>
      <w:t>6</w:t>
    </w:r>
    <w:r>
      <w:fldChar w:fldCharType="end"/>
    </w:r>
  </w:p>
  <w:p w14:paraId="1D0D9CEE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979EE" w14:textId="77777777" w:rsidR="008B1ABE" w:rsidRDefault="008B1ABE">
      <w:r>
        <w:separator/>
      </w:r>
    </w:p>
  </w:footnote>
  <w:footnote w:type="continuationSeparator" w:id="0">
    <w:p w14:paraId="50F9F86B" w14:textId="77777777" w:rsidR="008B1ABE" w:rsidRDefault="008B1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C863" w14:textId="77777777" w:rsidR="00000000" w:rsidRDefault="0000000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308D0"/>
    <w:multiLevelType w:val="hybridMultilevel"/>
    <w:tmpl w:val="937468D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447" w:hanging="360"/>
      </w:pPr>
    </w:lvl>
    <w:lvl w:ilvl="2" w:tplc="0415001B">
      <w:start w:val="1"/>
      <w:numFmt w:val="lowerRoman"/>
      <w:lvlText w:val="%3."/>
      <w:lvlJc w:val="right"/>
      <w:pPr>
        <w:ind w:left="1167" w:hanging="180"/>
      </w:pPr>
    </w:lvl>
    <w:lvl w:ilvl="3" w:tplc="0415000F">
      <w:start w:val="1"/>
      <w:numFmt w:val="decimal"/>
      <w:lvlText w:val="%4."/>
      <w:lvlJc w:val="left"/>
      <w:pPr>
        <w:ind w:left="1887" w:hanging="360"/>
      </w:pPr>
    </w:lvl>
    <w:lvl w:ilvl="4" w:tplc="04150019">
      <w:start w:val="1"/>
      <w:numFmt w:val="lowerLetter"/>
      <w:lvlText w:val="%5."/>
      <w:lvlJc w:val="left"/>
      <w:pPr>
        <w:ind w:left="2607" w:hanging="360"/>
      </w:pPr>
    </w:lvl>
    <w:lvl w:ilvl="5" w:tplc="0415001B">
      <w:start w:val="1"/>
      <w:numFmt w:val="lowerRoman"/>
      <w:lvlText w:val="%6."/>
      <w:lvlJc w:val="right"/>
      <w:pPr>
        <w:ind w:left="3327" w:hanging="180"/>
      </w:pPr>
    </w:lvl>
    <w:lvl w:ilvl="6" w:tplc="0415000F">
      <w:start w:val="1"/>
      <w:numFmt w:val="decimal"/>
      <w:lvlText w:val="%7."/>
      <w:lvlJc w:val="left"/>
      <w:pPr>
        <w:ind w:left="4047" w:hanging="360"/>
      </w:pPr>
    </w:lvl>
    <w:lvl w:ilvl="7" w:tplc="04150019">
      <w:start w:val="1"/>
      <w:numFmt w:val="lowerLetter"/>
      <w:lvlText w:val="%8."/>
      <w:lvlJc w:val="left"/>
      <w:pPr>
        <w:ind w:left="4767" w:hanging="360"/>
      </w:pPr>
    </w:lvl>
    <w:lvl w:ilvl="8" w:tplc="0415001B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3B1B4DD1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5EA641AF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608A57F5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 w15:restartNumberingAfterBreak="0">
    <w:nsid w:val="722F5773"/>
    <w:multiLevelType w:val="hybridMultilevel"/>
    <w:tmpl w:val="937468D6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75481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2603259">
    <w:abstractNumId w:val="0"/>
  </w:num>
  <w:num w:numId="3" w16cid:durableId="270164374">
    <w:abstractNumId w:val="1"/>
  </w:num>
  <w:num w:numId="4" w16cid:durableId="1086070012">
    <w:abstractNumId w:val="2"/>
  </w:num>
  <w:num w:numId="5" w16cid:durableId="819539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301"/>
    <w:rsid w:val="00003F17"/>
    <w:rsid w:val="00040BEC"/>
    <w:rsid w:val="000724EC"/>
    <w:rsid w:val="000D6BE8"/>
    <w:rsid w:val="000F5577"/>
    <w:rsid w:val="00107057"/>
    <w:rsid w:val="0014232D"/>
    <w:rsid w:val="00215C9B"/>
    <w:rsid w:val="00280EAE"/>
    <w:rsid w:val="00287525"/>
    <w:rsid w:val="00340259"/>
    <w:rsid w:val="00404815"/>
    <w:rsid w:val="004A29F2"/>
    <w:rsid w:val="004D568C"/>
    <w:rsid w:val="00582A76"/>
    <w:rsid w:val="005D6539"/>
    <w:rsid w:val="006226C1"/>
    <w:rsid w:val="006272B1"/>
    <w:rsid w:val="00687156"/>
    <w:rsid w:val="006A0F06"/>
    <w:rsid w:val="006A1F11"/>
    <w:rsid w:val="006E236D"/>
    <w:rsid w:val="006F74A8"/>
    <w:rsid w:val="00700B76"/>
    <w:rsid w:val="00757BF8"/>
    <w:rsid w:val="00887681"/>
    <w:rsid w:val="008A3C4F"/>
    <w:rsid w:val="008B1ABE"/>
    <w:rsid w:val="0093169F"/>
    <w:rsid w:val="00987197"/>
    <w:rsid w:val="009E42E3"/>
    <w:rsid w:val="00A21B64"/>
    <w:rsid w:val="00A9473C"/>
    <w:rsid w:val="00AD30F1"/>
    <w:rsid w:val="00B86E7E"/>
    <w:rsid w:val="00BA64E1"/>
    <w:rsid w:val="00BB56AB"/>
    <w:rsid w:val="00BE1382"/>
    <w:rsid w:val="00C171B5"/>
    <w:rsid w:val="00C755AC"/>
    <w:rsid w:val="00CE0059"/>
    <w:rsid w:val="00E600C9"/>
    <w:rsid w:val="00E60135"/>
    <w:rsid w:val="00E90092"/>
    <w:rsid w:val="00E94E56"/>
    <w:rsid w:val="00EC69DE"/>
    <w:rsid w:val="00FA5301"/>
    <w:rsid w:val="00FC2935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849C9"/>
  <w15:chartTrackingRefBased/>
  <w15:docId w15:val="{22050EEF-3BE1-46C5-B967-3FA95702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BE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6BE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6BE8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0D6BE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0D6BE8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0D6BE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D6B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D6BE8"/>
    <w:pPr>
      <w:suppressLineNumbers/>
    </w:pPr>
  </w:style>
  <w:style w:type="paragraph" w:customStyle="1" w:styleId="Tekstdymka1">
    <w:name w:val="Tekst dymka1"/>
    <w:basedOn w:val="Normalny"/>
    <w:rsid w:val="000D6BE8"/>
    <w:rPr>
      <w:rFonts w:ascii="Tahoma" w:hAnsi="Tahoma" w:cs="Tahoma"/>
      <w:sz w:val="16"/>
      <w:szCs w:val="16"/>
    </w:rPr>
  </w:style>
  <w:style w:type="paragraph" w:customStyle="1" w:styleId="bdr">
    <w:name w:val="bdr"/>
    <w:basedOn w:val="Normalny"/>
    <w:rsid w:val="000D6BE8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0D6BE8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D6B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D6B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6BE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04815"/>
    <w:pPr>
      <w:widowControl/>
      <w:suppressAutoHyphens w:val="0"/>
      <w:autoSpaceDE/>
      <w:spacing w:before="100" w:beforeAutospacing="1" w:after="100" w:afterAutospacing="1"/>
    </w:pPr>
  </w:style>
  <w:style w:type="paragraph" w:styleId="Lista">
    <w:name w:val="List"/>
    <w:basedOn w:val="Tekstpodstawowy"/>
    <w:semiHidden/>
    <w:rsid w:val="00003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8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ezyk-polski.pl/index.php/jp/article/view/233/859" TargetMode="External"/><Relationship Id="rId13" Type="http://schemas.openxmlformats.org/officeDocument/2006/relationships/hyperlink" Target="https://bazhum.muzhp.pl/media/texts/acta-humana/2011-numer-2/acta_humana-r2011-t-n2-s15-26.pdf" TargetMode="External"/><Relationship Id="rId18" Type="http://schemas.openxmlformats.org/officeDocument/2006/relationships/hyperlink" Target="https://open.icm.edu.pl/items/82661b93-c10c-40ed-8ad4-c93079ba534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researchgate.net/publication/362642059_Belferomowa_Uwagi_o_wspolczesnym_profesjolekcie_nauczycieli" TargetMode="External"/><Relationship Id="rId7" Type="http://schemas.openxmlformats.org/officeDocument/2006/relationships/hyperlink" Target="https://www.uken.krakow.pl/studia/regulaminy-studiow/regulamin-studiow" TargetMode="External"/><Relationship Id="rId12" Type="http://schemas.openxmlformats.org/officeDocument/2006/relationships/hyperlink" Target="https://journals.us.edu.pl/index.php/FL/article/view/15702" TargetMode="External"/><Relationship Id="rId17" Type="http://schemas.openxmlformats.org/officeDocument/2006/relationships/hyperlink" Target="http://hdl.handle.net/11716/4859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journals.akademicka.pl/lv/article/view/2663/2412" TargetMode="External"/><Relationship Id="rId20" Type="http://schemas.openxmlformats.org/officeDocument/2006/relationships/hyperlink" Target="https://publikacje.pan.pl/chapter/120184/kod-mlodziezy-czy-kod-mlodosci-spoleczno-kulturowe-aspekty-mediatyzacji-i-mlodomowy-i-b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sz.edu.pl/publikacja-mlode-slowa-obraz-swiata-kreacje-konteksty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repozytorium.uwb.edu.pl/jspui/bitstream/11320/9712/1/K_Malinowska_Blogaskowy_fejm_czyli_o_jezyku_blogerow_modowych.pdf" TargetMode="External"/><Relationship Id="rId23" Type="http://schemas.openxmlformats.org/officeDocument/2006/relationships/hyperlink" Target="https://obserwatorium-mlodziezy.ujk.edu.pl/" TargetMode="External"/><Relationship Id="rId10" Type="http://schemas.openxmlformats.org/officeDocument/2006/relationships/hyperlink" Target="https://sbc.wbp.kielce.pl/dlibra/publication/51029/edition/50298?language=en" TargetMode="External"/><Relationship Id="rId19" Type="http://schemas.openxmlformats.org/officeDocument/2006/relationships/hyperlink" Target="https://zbc.uz.zgora.pl/Content/81146/27_stawecki_jezyk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fp.uni.wroc.pl/data/files/pub-396.pdf" TargetMode="External"/><Relationship Id="rId14" Type="http://schemas.openxmlformats.org/officeDocument/2006/relationships/hyperlink" Target="https://journals.ispan.edu.pl/index.php/sm/pl/article/view/sm.2415/7231" TargetMode="External"/><Relationship Id="rId22" Type="http://schemas.openxmlformats.org/officeDocument/2006/relationships/hyperlink" Target="https://socjolingwistyka.ijp.pan.pl/index.php/SOCJ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Magdalena Puda-Blokesz</cp:lastModifiedBy>
  <cp:revision>3</cp:revision>
  <dcterms:created xsi:type="dcterms:W3CDTF">2026-03-02T19:12:00Z</dcterms:created>
  <dcterms:modified xsi:type="dcterms:W3CDTF">2026-03-09T14:36:00Z</dcterms:modified>
</cp:coreProperties>
</file>